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EA9C" w14:textId="77777777" w:rsidR="000B141B" w:rsidRDefault="00935B35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28640" behindDoc="0" locked="0" layoutInCell="1" allowOverlap="1" wp14:anchorId="3572A27C" wp14:editId="09D04EE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144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21673" w14:textId="77777777" w:rsidR="000B141B" w:rsidRDefault="000B141B">
      <w:pPr>
        <w:pStyle w:val="BodyText"/>
        <w:rPr>
          <w:rFonts w:ascii="Times New Roman"/>
        </w:rPr>
      </w:pPr>
    </w:p>
    <w:p w14:paraId="615400F5" w14:textId="77777777" w:rsidR="000B141B" w:rsidRDefault="000B141B">
      <w:pPr>
        <w:pStyle w:val="BodyText"/>
        <w:rPr>
          <w:rFonts w:ascii="Times New Roman"/>
        </w:rPr>
      </w:pPr>
    </w:p>
    <w:p w14:paraId="6EB5A645" w14:textId="77777777" w:rsidR="000B141B" w:rsidRDefault="000B141B">
      <w:pPr>
        <w:pStyle w:val="BodyText"/>
        <w:rPr>
          <w:rFonts w:ascii="Times New Roman"/>
        </w:rPr>
      </w:pPr>
    </w:p>
    <w:p w14:paraId="49B89B27" w14:textId="77777777" w:rsidR="000B141B" w:rsidRDefault="000B141B">
      <w:pPr>
        <w:pStyle w:val="BodyText"/>
        <w:spacing w:before="193"/>
        <w:rPr>
          <w:rFonts w:ascii="Times New Roman"/>
        </w:rPr>
      </w:pPr>
    </w:p>
    <w:p w14:paraId="4A250B32" w14:textId="77777777" w:rsidR="000B141B" w:rsidRDefault="00935B35">
      <w:pPr>
        <w:ind w:left="412"/>
        <w:rPr>
          <w:b/>
        </w:rPr>
      </w:pPr>
      <w:r>
        <w:rPr>
          <w:b/>
        </w:rPr>
        <w:t>Attachment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Rate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Card</w:t>
      </w:r>
    </w:p>
    <w:p w14:paraId="0A2B69D0" w14:textId="77777777" w:rsidR="000B141B" w:rsidRDefault="000B141B">
      <w:pPr>
        <w:pStyle w:val="BodyText"/>
        <w:spacing w:before="14"/>
        <w:rPr>
          <w:b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0B141B" w14:paraId="62A45983" w14:textId="77777777">
        <w:trPr>
          <w:trHeight w:val="423"/>
        </w:trPr>
        <w:tc>
          <w:tcPr>
            <w:tcW w:w="4788" w:type="dxa"/>
          </w:tcPr>
          <w:p w14:paraId="3E871293" w14:textId="77777777" w:rsidR="000B141B" w:rsidRDefault="00935B3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Service</w:t>
            </w:r>
          </w:p>
        </w:tc>
        <w:tc>
          <w:tcPr>
            <w:tcW w:w="4788" w:type="dxa"/>
          </w:tcPr>
          <w:p w14:paraId="5EE06C37" w14:textId="77777777" w:rsidR="000B141B" w:rsidRDefault="00935B3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Range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Category</w:t>
            </w:r>
          </w:p>
        </w:tc>
      </w:tr>
      <w:tr w:rsidR="000B141B" w14:paraId="0D9CBE1E" w14:textId="77777777" w:rsidTr="00D474FE">
        <w:trPr>
          <w:trHeight w:val="278"/>
        </w:trPr>
        <w:tc>
          <w:tcPr>
            <w:tcW w:w="4788" w:type="dxa"/>
          </w:tcPr>
          <w:p w14:paraId="560AE722" w14:textId="69B4227F" w:rsidR="000B141B" w:rsidRDefault="00D474FE">
            <w:pPr>
              <w:pStyle w:val="TableParagraph"/>
              <w:rPr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Strategy &amp; Economic Development</w:t>
            </w:r>
          </w:p>
        </w:tc>
        <w:tc>
          <w:tcPr>
            <w:tcW w:w="4788" w:type="dxa"/>
          </w:tcPr>
          <w:p w14:paraId="7B51D672" w14:textId="3E9C4737" w:rsidR="000B141B" w:rsidRDefault="000B141B">
            <w:pPr>
              <w:pStyle w:val="TableParagraph"/>
              <w:ind w:left="108"/>
              <w:rPr>
                <w:sz w:val="20"/>
              </w:rPr>
            </w:pPr>
          </w:p>
        </w:tc>
      </w:tr>
      <w:tr w:rsidR="000B141B" w14:paraId="403CE37E" w14:textId="77777777">
        <w:trPr>
          <w:trHeight w:val="423"/>
        </w:trPr>
        <w:tc>
          <w:tcPr>
            <w:tcW w:w="4788" w:type="dxa"/>
          </w:tcPr>
          <w:p w14:paraId="51362B30" w14:textId="17C2C885" w:rsidR="000B141B" w:rsidRDefault="00935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Strategic</w:t>
            </w:r>
            <w:r w:rsidR="00D474FE">
              <w:rPr>
                <w:sz w:val="20"/>
              </w:rPr>
              <w:t xml:space="preserve"> Planning</w:t>
            </w:r>
          </w:p>
        </w:tc>
        <w:tc>
          <w:tcPr>
            <w:tcW w:w="4788" w:type="dxa"/>
          </w:tcPr>
          <w:p w14:paraId="2623A34F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48E6A66C" w14:textId="77777777">
        <w:trPr>
          <w:trHeight w:val="423"/>
        </w:trPr>
        <w:tc>
          <w:tcPr>
            <w:tcW w:w="4788" w:type="dxa"/>
          </w:tcPr>
          <w:p w14:paraId="7AF031C9" w14:textId="2BD85CE4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Market &amp; Economic Analysis (e.g., Housing, Industry Cluster, etc.)</w:t>
            </w:r>
          </w:p>
        </w:tc>
        <w:tc>
          <w:tcPr>
            <w:tcW w:w="4788" w:type="dxa"/>
          </w:tcPr>
          <w:p w14:paraId="6BB2E421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2BC9F67A" w14:textId="77777777">
        <w:trPr>
          <w:trHeight w:val="423"/>
        </w:trPr>
        <w:tc>
          <w:tcPr>
            <w:tcW w:w="4788" w:type="dxa"/>
          </w:tcPr>
          <w:p w14:paraId="538B4E61" w14:textId="6C05597A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Business Development &amp; Recruitment</w:t>
            </w:r>
          </w:p>
        </w:tc>
        <w:tc>
          <w:tcPr>
            <w:tcW w:w="4788" w:type="dxa"/>
          </w:tcPr>
          <w:p w14:paraId="224AD494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3CE13486" w14:textId="77777777">
        <w:trPr>
          <w:trHeight w:val="423"/>
        </w:trPr>
        <w:tc>
          <w:tcPr>
            <w:tcW w:w="4788" w:type="dxa"/>
          </w:tcPr>
          <w:p w14:paraId="7E016F72" w14:textId="3D49EC4D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Economic Development Incentive &amp; Finance</w:t>
            </w:r>
          </w:p>
        </w:tc>
        <w:tc>
          <w:tcPr>
            <w:tcW w:w="4788" w:type="dxa"/>
          </w:tcPr>
          <w:p w14:paraId="181D7369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15F3BF08" w14:textId="77777777">
        <w:trPr>
          <w:trHeight w:val="423"/>
        </w:trPr>
        <w:tc>
          <w:tcPr>
            <w:tcW w:w="4788" w:type="dxa"/>
          </w:tcPr>
          <w:p w14:paraId="26A8C70E" w14:textId="52054233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Community Engagement</w:t>
            </w:r>
          </w:p>
        </w:tc>
        <w:tc>
          <w:tcPr>
            <w:tcW w:w="4788" w:type="dxa"/>
          </w:tcPr>
          <w:p w14:paraId="33E93DC7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38888973" w14:textId="77777777">
        <w:trPr>
          <w:trHeight w:val="423"/>
        </w:trPr>
        <w:tc>
          <w:tcPr>
            <w:tcW w:w="4788" w:type="dxa"/>
          </w:tcPr>
          <w:p w14:paraId="42F4512D" w14:textId="7FB18AF4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Housing Needs Assessment</w:t>
            </w:r>
          </w:p>
        </w:tc>
        <w:tc>
          <w:tcPr>
            <w:tcW w:w="4788" w:type="dxa"/>
          </w:tcPr>
          <w:p w14:paraId="31DAF8D3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6B8F0B00" w14:textId="77777777">
        <w:trPr>
          <w:trHeight w:val="423"/>
        </w:trPr>
        <w:tc>
          <w:tcPr>
            <w:tcW w:w="4788" w:type="dxa"/>
          </w:tcPr>
          <w:p w14:paraId="690DCF9A" w14:textId="7200ACA8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Community Development Programs</w:t>
            </w:r>
          </w:p>
        </w:tc>
        <w:tc>
          <w:tcPr>
            <w:tcW w:w="4788" w:type="dxa"/>
          </w:tcPr>
          <w:p w14:paraId="51E22415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6E69D5E6" w14:textId="77777777">
        <w:trPr>
          <w:trHeight w:val="423"/>
        </w:trPr>
        <w:tc>
          <w:tcPr>
            <w:tcW w:w="4788" w:type="dxa"/>
          </w:tcPr>
          <w:p w14:paraId="69A5E2E1" w14:textId="21D5C007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Place Banding &amp; Promotion</w:t>
            </w:r>
          </w:p>
        </w:tc>
        <w:tc>
          <w:tcPr>
            <w:tcW w:w="4788" w:type="dxa"/>
          </w:tcPr>
          <w:p w14:paraId="1BFDB086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5C7054D3" w14:textId="77777777">
        <w:trPr>
          <w:trHeight w:val="423"/>
        </w:trPr>
        <w:tc>
          <w:tcPr>
            <w:tcW w:w="4788" w:type="dxa"/>
          </w:tcPr>
          <w:p w14:paraId="6D3FD4DC" w14:textId="7878C53B" w:rsidR="000B141B" w:rsidRDefault="00D474F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Creative Placemaking and Marketing</w:t>
            </w:r>
          </w:p>
        </w:tc>
        <w:tc>
          <w:tcPr>
            <w:tcW w:w="4788" w:type="dxa"/>
          </w:tcPr>
          <w:p w14:paraId="44D5E2F3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4FA9A90B" w14:textId="77777777">
        <w:trPr>
          <w:trHeight w:val="423"/>
        </w:trPr>
        <w:tc>
          <w:tcPr>
            <w:tcW w:w="4788" w:type="dxa"/>
          </w:tcPr>
          <w:p w14:paraId="5C73069B" w14:textId="2EDCA2F7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Other: Describe</w:t>
            </w:r>
          </w:p>
        </w:tc>
        <w:tc>
          <w:tcPr>
            <w:tcW w:w="4788" w:type="dxa"/>
          </w:tcPr>
          <w:p w14:paraId="43D14DFD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2ECD8606" w14:textId="77777777" w:rsidTr="00D474FE">
        <w:trPr>
          <w:trHeight w:val="278"/>
        </w:trPr>
        <w:tc>
          <w:tcPr>
            <w:tcW w:w="4788" w:type="dxa"/>
          </w:tcPr>
          <w:p w14:paraId="3AC6E56F" w14:textId="5CD32CAD" w:rsidR="000B141B" w:rsidRPr="00D474FE" w:rsidRDefault="00D474FE">
            <w:pPr>
              <w:pStyle w:val="TableParagrap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Real Estate, Planning &amp; Redevelopment</w:t>
            </w:r>
          </w:p>
        </w:tc>
        <w:tc>
          <w:tcPr>
            <w:tcW w:w="4788" w:type="dxa"/>
          </w:tcPr>
          <w:p w14:paraId="7B5CB660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68777843" w14:textId="77777777">
        <w:trPr>
          <w:trHeight w:val="423"/>
        </w:trPr>
        <w:tc>
          <w:tcPr>
            <w:tcW w:w="4788" w:type="dxa"/>
          </w:tcPr>
          <w:p w14:paraId="1D9B657B" w14:textId="3F1A427D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Site Selection &amp; Acquisition</w:t>
            </w:r>
          </w:p>
        </w:tc>
        <w:tc>
          <w:tcPr>
            <w:tcW w:w="4788" w:type="dxa"/>
          </w:tcPr>
          <w:p w14:paraId="6D90D63B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282F1A31" w14:textId="77777777">
        <w:trPr>
          <w:trHeight w:val="423"/>
        </w:trPr>
        <w:tc>
          <w:tcPr>
            <w:tcW w:w="4788" w:type="dxa"/>
          </w:tcPr>
          <w:p w14:paraId="4A4D92A8" w14:textId="4498D13F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Development Feasibility</w:t>
            </w:r>
          </w:p>
        </w:tc>
        <w:tc>
          <w:tcPr>
            <w:tcW w:w="4788" w:type="dxa"/>
          </w:tcPr>
          <w:p w14:paraId="1D001B96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7B641B85" w14:textId="77777777">
        <w:trPr>
          <w:trHeight w:val="423"/>
        </w:trPr>
        <w:tc>
          <w:tcPr>
            <w:tcW w:w="4788" w:type="dxa"/>
          </w:tcPr>
          <w:p w14:paraId="320C9554" w14:textId="5A7A73F6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 Estate Advisory Services</w:t>
            </w:r>
          </w:p>
        </w:tc>
        <w:tc>
          <w:tcPr>
            <w:tcW w:w="4788" w:type="dxa"/>
          </w:tcPr>
          <w:p w14:paraId="27C994F4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546AD893" w14:textId="77777777">
        <w:trPr>
          <w:trHeight w:val="423"/>
        </w:trPr>
        <w:tc>
          <w:tcPr>
            <w:tcW w:w="4788" w:type="dxa"/>
          </w:tcPr>
          <w:p w14:paraId="4A80B713" w14:textId="2C8EDEBD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Public-Private Partnerships (P3)</w:t>
            </w:r>
          </w:p>
        </w:tc>
        <w:tc>
          <w:tcPr>
            <w:tcW w:w="4788" w:type="dxa"/>
          </w:tcPr>
          <w:p w14:paraId="46FC342F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2B65728D" w14:textId="77777777">
        <w:trPr>
          <w:trHeight w:val="423"/>
        </w:trPr>
        <w:tc>
          <w:tcPr>
            <w:tcW w:w="4788" w:type="dxa"/>
          </w:tcPr>
          <w:p w14:paraId="22034FA7" w14:textId="2E56C1FC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District &amp; Catalyst Projects</w:t>
            </w:r>
          </w:p>
        </w:tc>
        <w:tc>
          <w:tcPr>
            <w:tcW w:w="4788" w:type="dxa"/>
          </w:tcPr>
          <w:p w14:paraId="741381BF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71481144" w14:textId="77777777">
        <w:trPr>
          <w:trHeight w:val="423"/>
        </w:trPr>
        <w:tc>
          <w:tcPr>
            <w:tcW w:w="4788" w:type="dxa"/>
          </w:tcPr>
          <w:p w14:paraId="6DE84FEE" w14:textId="151DDFD8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Land Use or Small Area Planning</w:t>
            </w:r>
          </w:p>
        </w:tc>
        <w:tc>
          <w:tcPr>
            <w:tcW w:w="4788" w:type="dxa"/>
          </w:tcPr>
          <w:p w14:paraId="044F4CF5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47F95104" w14:textId="77777777">
        <w:trPr>
          <w:trHeight w:val="423"/>
        </w:trPr>
        <w:tc>
          <w:tcPr>
            <w:tcW w:w="4788" w:type="dxa"/>
          </w:tcPr>
          <w:p w14:paraId="74CB5BBB" w14:textId="6C1D35F0" w:rsidR="000B141B" w:rsidRDefault="00D474F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Zoning &amp; Entitlements</w:t>
            </w:r>
          </w:p>
        </w:tc>
        <w:tc>
          <w:tcPr>
            <w:tcW w:w="4788" w:type="dxa"/>
          </w:tcPr>
          <w:p w14:paraId="388B02DB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6F40AF70" w14:textId="77777777">
        <w:trPr>
          <w:trHeight w:val="423"/>
        </w:trPr>
        <w:tc>
          <w:tcPr>
            <w:tcW w:w="4788" w:type="dxa"/>
          </w:tcPr>
          <w:p w14:paraId="42A5EEE7" w14:textId="6BDD8388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Environmental &amp; Sustainability</w:t>
            </w:r>
          </w:p>
        </w:tc>
        <w:tc>
          <w:tcPr>
            <w:tcW w:w="4788" w:type="dxa"/>
          </w:tcPr>
          <w:p w14:paraId="72CAF5B2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05858512" w14:textId="77777777">
        <w:trPr>
          <w:trHeight w:val="423"/>
        </w:trPr>
        <w:tc>
          <w:tcPr>
            <w:tcW w:w="4788" w:type="dxa"/>
          </w:tcPr>
          <w:p w14:paraId="1F974C9B" w14:textId="5E6DAFCD" w:rsidR="00D474FE" w:rsidRDefault="00D474FE" w:rsidP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Urban Design &amp; Landscape Architecture</w:t>
            </w:r>
          </w:p>
        </w:tc>
        <w:tc>
          <w:tcPr>
            <w:tcW w:w="4788" w:type="dxa"/>
          </w:tcPr>
          <w:p w14:paraId="0A62A5F6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7212FD89" w14:textId="77777777">
        <w:trPr>
          <w:trHeight w:val="423"/>
        </w:trPr>
        <w:tc>
          <w:tcPr>
            <w:tcW w:w="4788" w:type="dxa"/>
          </w:tcPr>
          <w:p w14:paraId="6E4EA794" w14:textId="275C1557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Transaction &amp; Implementation Support</w:t>
            </w:r>
          </w:p>
        </w:tc>
        <w:tc>
          <w:tcPr>
            <w:tcW w:w="4788" w:type="dxa"/>
          </w:tcPr>
          <w:p w14:paraId="5A7FC0C4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D474FE" w14:paraId="04A754EE" w14:textId="77777777" w:rsidTr="00D474FE">
        <w:trPr>
          <w:trHeight w:val="422"/>
        </w:trPr>
        <w:tc>
          <w:tcPr>
            <w:tcW w:w="4788" w:type="dxa"/>
          </w:tcPr>
          <w:p w14:paraId="37CCC4DD" w14:textId="2305D64E" w:rsidR="00D474FE" w:rsidRPr="00D474FE" w:rsidRDefault="00D474FE">
            <w:pPr>
              <w:pStyle w:val="TableParagraph"/>
              <w:rPr>
                <w:sz w:val="20"/>
              </w:rPr>
            </w:pPr>
            <w:r w:rsidRPr="00D474FE">
              <w:rPr>
                <w:sz w:val="20"/>
              </w:rPr>
              <w:t>Other: Describe</w:t>
            </w:r>
          </w:p>
        </w:tc>
        <w:tc>
          <w:tcPr>
            <w:tcW w:w="4788" w:type="dxa"/>
          </w:tcPr>
          <w:p w14:paraId="45A922C2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0B141B" w14:paraId="71163CB8" w14:textId="77777777" w:rsidTr="00D474FE">
        <w:trPr>
          <w:trHeight w:val="242"/>
        </w:trPr>
        <w:tc>
          <w:tcPr>
            <w:tcW w:w="4788" w:type="dxa"/>
          </w:tcPr>
          <w:p w14:paraId="5D9564E8" w14:textId="423BFA73" w:rsidR="000B141B" w:rsidRDefault="00D474FE">
            <w:pPr>
              <w:pStyle w:val="TableParagraph"/>
              <w:rPr>
                <w:sz w:val="20"/>
              </w:rPr>
            </w:pPr>
            <w:r>
              <w:rPr>
                <w:b/>
                <w:bCs/>
                <w:sz w:val="20"/>
              </w:rPr>
              <w:t>Infrastructure &amp; Project Delivery</w:t>
            </w:r>
          </w:p>
        </w:tc>
        <w:tc>
          <w:tcPr>
            <w:tcW w:w="4788" w:type="dxa"/>
          </w:tcPr>
          <w:p w14:paraId="474D071A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0B141B" w14:paraId="46DEE245" w14:textId="77777777">
        <w:trPr>
          <w:trHeight w:val="423"/>
        </w:trPr>
        <w:tc>
          <w:tcPr>
            <w:tcW w:w="4788" w:type="dxa"/>
          </w:tcPr>
          <w:p w14:paraId="7D245B99" w14:textId="66487CAF" w:rsidR="000B141B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Infrastructure Planning</w:t>
            </w:r>
          </w:p>
        </w:tc>
        <w:tc>
          <w:tcPr>
            <w:tcW w:w="4788" w:type="dxa"/>
          </w:tcPr>
          <w:p w14:paraId="76DAE70D" w14:textId="77777777" w:rsidR="000B141B" w:rsidRDefault="00935B3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</w:tbl>
    <w:p w14:paraId="31FB23FC" w14:textId="77777777" w:rsidR="00D474FE" w:rsidRDefault="00D474FE"/>
    <w:p w14:paraId="4422A804" w14:textId="77777777" w:rsidR="00D474FE" w:rsidRDefault="00D474FE"/>
    <w:p w14:paraId="5B2DFF36" w14:textId="77777777" w:rsidR="00D474FE" w:rsidRDefault="00D474FE"/>
    <w:p w14:paraId="5B3C2580" w14:textId="77777777" w:rsidR="00D474FE" w:rsidRDefault="00D474FE"/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D474FE" w14:paraId="2BE311B3" w14:textId="77777777">
        <w:trPr>
          <w:trHeight w:val="423"/>
        </w:trPr>
        <w:tc>
          <w:tcPr>
            <w:tcW w:w="4788" w:type="dxa"/>
          </w:tcPr>
          <w:p w14:paraId="4104F65D" w14:textId="1533BECF" w:rsidR="00D474FE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Engineering Coordination</w:t>
            </w:r>
          </w:p>
        </w:tc>
        <w:tc>
          <w:tcPr>
            <w:tcW w:w="4788" w:type="dxa"/>
          </w:tcPr>
          <w:p w14:paraId="766C1809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3F1A757B" w14:textId="77777777">
        <w:trPr>
          <w:trHeight w:val="423"/>
        </w:trPr>
        <w:tc>
          <w:tcPr>
            <w:tcW w:w="4788" w:type="dxa"/>
          </w:tcPr>
          <w:p w14:paraId="106FDF5B" w14:textId="3D754E5E" w:rsidR="00D474FE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Program Management</w:t>
            </w:r>
          </w:p>
        </w:tc>
        <w:tc>
          <w:tcPr>
            <w:tcW w:w="4788" w:type="dxa"/>
          </w:tcPr>
          <w:p w14:paraId="2ED867FF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70CE3E32" w14:textId="77777777">
        <w:trPr>
          <w:trHeight w:val="423"/>
        </w:trPr>
        <w:tc>
          <w:tcPr>
            <w:tcW w:w="4788" w:type="dxa"/>
          </w:tcPr>
          <w:p w14:paraId="37DDE4D6" w14:textId="04558550" w:rsidR="00D474FE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Transaction &amp; Implementation Support</w:t>
            </w:r>
          </w:p>
        </w:tc>
        <w:tc>
          <w:tcPr>
            <w:tcW w:w="4788" w:type="dxa"/>
          </w:tcPr>
          <w:p w14:paraId="56A0C5B9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7189AAA9" w14:textId="77777777">
        <w:trPr>
          <w:trHeight w:val="423"/>
        </w:trPr>
        <w:tc>
          <w:tcPr>
            <w:tcW w:w="4788" w:type="dxa"/>
          </w:tcPr>
          <w:p w14:paraId="5B4D8678" w14:textId="4C75516C" w:rsidR="00D474FE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Other: Describe</w:t>
            </w:r>
          </w:p>
        </w:tc>
        <w:tc>
          <w:tcPr>
            <w:tcW w:w="4788" w:type="dxa"/>
          </w:tcPr>
          <w:p w14:paraId="482C962A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47D199AE" w14:textId="77777777" w:rsidTr="00D474FE">
        <w:trPr>
          <w:trHeight w:val="242"/>
        </w:trPr>
        <w:tc>
          <w:tcPr>
            <w:tcW w:w="4788" w:type="dxa"/>
          </w:tcPr>
          <w:p w14:paraId="6F1DA840" w14:textId="6D662C90" w:rsidR="00D474FE" w:rsidRPr="00D474FE" w:rsidRDefault="00D474FE">
            <w:pPr>
              <w:pStyle w:val="TableParagraph"/>
              <w:rPr>
                <w:b/>
                <w:bCs/>
                <w:sz w:val="20"/>
              </w:rPr>
            </w:pPr>
            <w:r w:rsidRPr="00D474FE">
              <w:rPr>
                <w:b/>
                <w:bCs/>
                <w:sz w:val="20"/>
              </w:rPr>
              <w:t>Analytics, Technology &amp; Compliance</w:t>
            </w:r>
          </w:p>
        </w:tc>
        <w:tc>
          <w:tcPr>
            <w:tcW w:w="4788" w:type="dxa"/>
          </w:tcPr>
          <w:p w14:paraId="5FCC9DE1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07B99D26" w14:textId="77777777">
        <w:trPr>
          <w:trHeight w:val="423"/>
        </w:trPr>
        <w:tc>
          <w:tcPr>
            <w:tcW w:w="4788" w:type="dxa"/>
          </w:tcPr>
          <w:p w14:paraId="2E711E0F" w14:textId="252FA38B" w:rsidR="00D474FE" w:rsidRDefault="00D474F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 &amp; Map</w:t>
            </w:r>
            <w:r w:rsidR="00935B35">
              <w:rPr>
                <w:sz w:val="20"/>
              </w:rPr>
              <w:t>ping</w:t>
            </w:r>
          </w:p>
        </w:tc>
        <w:tc>
          <w:tcPr>
            <w:tcW w:w="4788" w:type="dxa"/>
          </w:tcPr>
          <w:p w14:paraId="449AF519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04CE019F" w14:textId="77777777">
        <w:trPr>
          <w:trHeight w:val="423"/>
        </w:trPr>
        <w:tc>
          <w:tcPr>
            <w:tcW w:w="4788" w:type="dxa"/>
          </w:tcPr>
          <w:p w14:paraId="786315ED" w14:textId="1D26DA9B" w:rsidR="00D474FE" w:rsidRDefault="00935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 &amp; Analytics</w:t>
            </w:r>
          </w:p>
        </w:tc>
        <w:tc>
          <w:tcPr>
            <w:tcW w:w="4788" w:type="dxa"/>
          </w:tcPr>
          <w:p w14:paraId="0C4D193D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D474FE" w14:paraId="61B43378" w14:textId="77777777">
        <w:trPr>
          <w:trHeight w:val="423"/>
        </w:trPr>
        <w:tc>
          <w:tcPr>
            <w:tcW w:w="4788" w:type="dxa"/>
          </w:tcPr>
          <w:p w14:paraId="18E2EBA3" w14:textId="4A9BE0B9" w:rsidR="00D474FE" w:rsidRDefault="00935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 Estate &amp; Regulatory</w:t>
            </w:r>
          </w:p>
        </w:tc>
        <w:tc>
          <w:tcPr>
            <w:tcW w:w="4788" w:type="dxa"/>
          </w:tcPr>
          <w:p w14:paraId="54768409" w14:textId="77777777" w:rsidR="00D474FE" w:rsidRDefault="00D474FE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  <w:tr w:rsidR="00935B35" w14:paraId="096249A1" w14:textId="77777777">
        <w:trPr>
          <w:trHeight w:val="423"/>
        </w:trPr>
        <w:tc>
          <w:tcPr>
            <w:tcW w:w="4788" w:type="dxa"/>
          </w:tcPr>
          <w:p w14:paraId="5E9A59F7" w14:textId="3A1B5AE2" w:rsidR="00935B35" w:rsidRDefault="00935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Other: Describe</w:t>
            </w:r>
          </w:p>
        </w:tc>
        <w:tc>
          <w:tcPr>
            <w:tcW w:w="4788" w:type="dxa"/>
          </w:tcPr>
          <w:p w14:paraId="627A502A" w14:textId="77777777" w:rsidR="00935B35" w:rsidRDefault="00935B35">
            <w:pPr>
              <w:pStyle w:val="TableParagraph"/>
              <w:ind w:left="108"/>
              <w:rPr>
                <w:spacing w:val="-10"/>
                <w:sz w:val="20"/>
              </w:rPr>
            </w:pPr>
          </w:p>
        </w:tc>
      </w:tr>
    </w:tbl>
    <w:p w14:paraId="6F9B5757" w14:textId="77777777" w:rsidR="00935B35" w:rsidRDefault="00935B35"/>
    <w:sectPr w:rsidR="00000000">
      <w:footerReference w:type="default" r:id="rId7"/>
      <w:type w:val="continuous"/>
      <w:pgSz w:w="12240" w:h="15840"/>
      <w:pgMar w:top="0" w:right="1440" w:bottom="2500" w:left="720" w:header="0" w:footer="23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082A5" w14:textId="77777777" w:rsidR="00935B35" w:rsidRDefault="00935B35">
      <w:r>
        <w:separator/>
      </w:r>
    </w:p>
  </w:endnote>
  <w:endnote w:type="continuationSeparator" w:id="0">
    <w:p w14:paraId="4BC74337" w14:textId="77777777" w:rsidR="00935B35" w:rsidRDefault="0093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BC57" w14:textId="77777777" w:rsidR="000B141B" w:rsidRDefault="00935B35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9536" behindDoc="1" locked="0" layoutInCell="1" allowOverlap="1" wp14:anchorId="0CA6D47A" wp14:editId="773216CC">
          <wp:simplePos x="0" y="0"/>
          <wp:positionH relativeFrom="page">
            <wp:posOffset>0</wp:posOffset>
          </wp:positionH>
          <wp:positionV relativeFrom="page">
            <wp:posOffset>9654767</wp:posOffset>
          </wp:positionV>
          <wp:extent cx="7043928" cy="9757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3928" cy="97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7A17F14" wp14:editId="6994FC8D">
              <wp:simplePos x="0" y="0"/>
              <wp:positionH relativeFrom="page">
                <wp:posOffset>673100</wp:posOffset>
              </wp:positionH>
              <wp:positionV relativeFrom="page">
                <wp:posOffset>8446084</wp:posOffset>
              </wp:positionV>
              <wp:extent cx="3897629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9762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A9A8B5" w14:textId="77777777" w:rsidR="000B141B" w:rsidRDefault="00935B35"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t>Rate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ranges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must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be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held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firm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term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awarded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contract.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17F1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pt;margin-top:665.05pt;width:306.9pt;height:1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" filled="f" stroked="f">
              <v:textbox inset="0,0,0,0">
                <w:txbxContent>
                  <w:p w14:paraId="13A9A8B5" w14:textId="77777777" w:rsidR="000B141B" w:rsidRDefault="00935B35">
                    <w:pPr>
                      <w:pStyle w:val="BodyText"/>
                      <w:spacing w:line="244" w:lineRule="exact"/>
                      <w:ind w:left="20"/>
                    </w:pPr>
                    <w:r>
                      <w:t>Rate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ranges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must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held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firm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term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awarded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contract.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755C" w14:textId="77777777" w:rsidR="00935B35" w:rsidRDefault="00935B35">
      <w:r>
        <w:separator/>
      </w:r>
    </w:p>
  </w:footnote>
  <w:footnote w:type="continuationSeparator" w:id="0">
    <w:p w14:paraId="58D6728A" w14:textId="77777777" w:rsidR="00935B35" w:rsidRDefault="00935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141B"/>
    <w:rsid w:val="000B141B"/>
    <w:rsid w:val="00134B2A"/>
    <w:rsid w:val="00935B35"/>
    <w:rsid w:val="00D4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27F41"/>
  <w15:docId w15:val="{CF17FFBB-0C6D-4315-A8C7-D50D0AF7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35B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B3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35B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B3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Soiseth</dc:creator>
  <cp:lastModifiedBy>Bollinger, Karen N</cp:lastModifiedBy>
  <cp:revision>2</cp:revision>
  <dcterms:created xsi:type="dcterms:W3CDTF">2026-07-17T18:48:00Z</dcterms:created>
  <dcterms:modified xsi:type="dcterms:W3CDTF">2026-07-17T19:06:00Z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Producer">
    <vt:lpwstr>Spire.Pdf</vt:lpwstr>
  </property>
  <property fmtid="{D5CDD505-2E9C-101B-9397-08002B2CF9AE}" pid="4" name="LastSaved">
    <vt:filetime>2026-03-13T00:00:00Z</vt:filetime>
  </property>
</Properties>
</file>